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4D4B" w14:textId="77777777" w:rsidR="00092A62" w:rsidRDefault="00092A62">
      <w:pPr>
        <w:rPr>
          <w:rFonts w:ascii="Proxima Nova" w:hAnsi="Proxima Nova"/>
          <w:color w:val="0063A9"/>
          <w:sz w:val="32"/>
          <w:szCs w:val="32"/>
        </w:rPr>
      </w:pPr>
    </w:p>
    <w:p w14:paraId="7A89552B" w14:textId="0CC79C05" w:rsidR="009C3C96" w:rsidRPr="00092A62" w:rsidRDefault="00092A62" w:rsidP="00092A62">
      <w:pPr>
        <w:ind w:left="720" w:firstLine="720"/>
        <w:rPr>
          <w:rFonts w:ascii="Proxima Nova" w:hAnsi="Proxima Nova"/>
        </w:rPr>
      </w:pPr>
      <w:r w:rsidRPr="008447E0">
        <w:rPr>
          <w:rFonts w:ascii="Proxima Nova" w:hAnsi="Proxima Nova"/>
          <w:noProof/>
        </w:rPr>
        <w:drawing>
          <wp:anchor distT="0" distB="0" distL="114300" distR="114300" simplePos="0" relativeHeight="251658240" behindDoc="0" locked="0" layoutInCell="1" allowOverlap="1" wp14:anchorId="65084E7F" wp14:editId="29C8A4C1">
            <wp:simplePos x="0" y="0"/>
            <wp:positionH relativeFrom="column">
              <wp:posOffset>-628650</wp:posOffset>
            </wp:positionH>
            <wp:positionV relativeFrom="paragraph">
              <wp:posOffset>459105</wp:posOffset>
            </wp:positionV>
            <wp:extent cx="5731510" cy="32238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A07" w:rsidRPr="00092A62">
        <w:rPr>
          <w:rFonts w:ascii="Proxima Nova" w:hAnsi="Proxima Nova"/>
          <w:noProof/>
          <w:color w:val="0063A9"/>
          <w:sz w:val="40"/>
          <w:szCs w:val="40"/>
        </w:rPr>
        <mc:AlternateContent>
          <mc:Choice Requires="wpg">
            <w:drawing>
              <wp:anchor distT="0" distB="0" distL="228600" distR="228600" simplePos="0" relativeHeight="251664384" behindDoc="1" locked="0" layoutInCell="1" allowOverlap="1" wp14:anchorId="1B44DA4F" wp14:editId="5A860CE9">
                <wp:simplePos x="0" y="0"/>
                <wp:positionH relativeFrom="margin">
                  <wp:posOffset>5381625</wp:posOffset>
                </wp:positionH>
                <wp:positionV relativeFrom="margin">
                  <wp:posOffset>152400</wp:posOffset>
                </wp:positionV>
                <wp:extent cx="3897630" cy="6010910"/>
                <wp:effectExtent l="0" t="0" r="7620" b="889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630" cy="6010910"/>
                          <a:chOff x="-1192" y="231820"/>
                          <a:chExt cx="1829992" cy="593484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192" y="833706"/>
                            <a:ext cx="1828800" cy="5332956"/>
                          </a:xfrm>
                          <a:prstGeom prst="rect">
                            <a:avLst/>
                          </a:prstGeom>
                          <a:solidFill>
                            <a:srgbClr val="6BC2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9302D" w14:textId="495908FF" w:rsidR="003C067A" w:rsidRPr="00EB55C5" w:rsidRDefault="00CA1A07" w:rsidP="00CA1A07">
                              <w:p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ENABLE our community to participate in a socially inclusive lifestyle</w:t>
                              </w:r>
                            </w:p>
                            <w:p w14:paraId="2C5128E6" w14:textId="27408F36" w:rsidR="00CA1A07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chieving a household income of </w:t>
                              </w:r>
                              <w:r w:rsidR="009159C9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75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% of MIS level for eligible community members</w:t>
                              </w:r>
                            </w:p>
                            <w:p w14:paraId="2658E20E" w14:textId="3C23529A" w:rsidR="00CA1A07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mplifying voices of organisations advocating for social change around poverty and associated issues</w:t>
                              </w:r>
                            </w:p>
                            <w:p w14:paraId="1EE59DE9" w14:textId="13D23C51" w:rsidR="00CA1A07" w:rsidRPr="00EB55C5" w:rsidRDefault="00CA1A07" w:rsidP="00CA1A07">
                              <w:p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EMPOWER our community to increase their resilience to life’s challenges</w:t>
                              </w:r>
                            </w:p>
                            <w:p w14:paraId="0360B689" w14:textId="44C5760A" w:rsidR="00CA1A07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reating connected communities</w:t>
                              </w:r>
                            </w:p>
                            <w:p w14:paraId="3574701D" w14:textId="5F4BCA4E" w:rsidR="00CA1A07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eveloping digital health and wellbeing offers</w:t>
                              </w:r>
                            </w:p>
                            <w:p w14:paraId="18C2CE61" w14:textId="13FACD93" w:rsidR="00CA1A07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ngaging with new partners to widen our scope</w:t>
                              </w:r>
                            </w:p>
                            <w:p w14:paraId="03A8EAD1" w14:textId="6C49FDC9" w:rsidR="00CA1A07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reating positive change by developing our understanding of the equality, 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diversity,</w:t>
                              </w:r>
                              <w:r w:rsidR="00CA1A07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and inclusion issues 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and how we can address them</w:t>
                              </w:r>
                            </w:p>
                            <w:p w14:paraId="6815E905" w14:textId="46772445" w:rsidR="00EB55C5" w:rsidRPr="00EB55C5" w:rsidRDefault="00A1569D" w:rsidP="00CA1A0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eing a barometer for the health and wellbeing of our engineering community</w:t>
                              </w:r>
                            </w:p>
                            <w:p w14:paraId="4057A95D" w14:textId="506FCF88" w:rsidR="00CA1A07" w:rsidRPr="00EB55C5" w:rsidRDefault="00EB55C5" w:rsidP="00EB55C5">
                              <w:p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SUSTAIN support for and from our community</w:t>
                              </w:r>
                            </w:p>
                            <w:p w14:paraId="6C7983BF" w14:textId="068B2499" w:rsidR="00EB55C5" w:rsidRPr="00EB55C5" w:rsidRDefault="00A1569D" w:rsidP="00EB55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ngaging our community with our purpose</w:t>
                              </w:r>
                            </w:p>
                            <w:p w14:paraId="48FF0988" w14:textId="7A664A5C" w:rsidR="00EB55C5" w:rsidRPr="00EB55C5" w:rsidRDefault="00A1569D" w:rsidP="00EB55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ncreasing our voluntary income</w:t>
                              </w:r>
                            </w:p>
                            <w:p w14:paraId="7C1B03C5" w14:textId="40074922" w:rsidR="00EB55C5" w:rsidRPr="00EB55C5" w:rsidRDefault="00A1569D" w:rsidP="00EB55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aintaining expenditure within budget</w:t>
                              </w:r>
                            </w:p>
                            <w:p w14:paraId="3A5CC752" w14:textId="5CB0D282" w:rsidR="00EB55C5" w:rsidRPr="00EB55C5" w:rsidRDefault="00A1569D" w:rsidP="00A156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>creating innovative</w:t>
                              </w:r>
                              <w:r w:rsidR="00EB55C5" w:rsidRPr="00EB55C5">
                                <w:rPr>
                                  <w:rFonts w:ascii="Proxima Nova" w:hAnsi="Proxima Nov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models of volunteering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01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D9FD66" w14:textId="0C9239F0" w:rsidR="003C067A" w:rsidRPr="00112CF6" w:rsidRDefault="00092A62" w:rsidP="00092A62">
                              <w:pPr>
                                <w:pStyle w:val="NoSpacing"/>
                                <w:jc w:val="center"/>
                                <w:rPr>
                                  <w:rFonts w:ascii="Proxima Nova" w:eastAsiaTheme="majorEastAsia" w:hAnsi="Proxima Nova" w:cstheme="majorBidi"/>
                                  <w:caps/>
                                  <w:color w:val="0063A9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Proxima Nova" w:eastAsiaTheme="majorEastAsia" w:hAnsi="Proxima Nova" w:cstheme="majorBidi"/>
                                  <w:color w:val="0063A9"/>
                                  <w:sz w:val="40"/>
                                  <w:szCs w:val="40"/>
                                </w:rPr>
                                <w:t>Our s</w:t>
                              </w:r>
                              <w:r w:rsidR="00112CF6" w:rsidRPr="00112CF6">
                                <w:rPr>
                                  <w:rFonts w:ascii="Proxima Nova" w:eastAsiaTheme="majorEastAsia" w:hAnsi="Proxima Nova" w:cstheme="majorBidi"/>
                                  <w:color w:val="0063A9"/>
                                  <w:sz w:val="40"/>
                                  <w:szCs w:val="40"/>
                                </w:rPr>
                                <w:t>trategic 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4DA4F" id="Group 201" o:spid="_x0000_s1026" style="position:absolute;left:0;text-align:left;margin-left:423.75pt;margin-top:12pt;width:306.9pt;height:473.3pt;z-index:-251652096;mso-wrap-distance-left:18pt;mso-wrap-distance-right:18pt;mso-position-horizontal-relative:margin;mso-position-vertical-relative:margin;mso-width-relative:margin;mso-height-relative:margin" coordorigin="-11,2318" coordsize="18299,5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">
                <v:rect id="Rectangle 203" o:spid="_x0000_s1027" style="position:absolute;left:-11;top:8337;width:18287;height:5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" fillcolor="#6bc2b8" stroked="f" strokeweight="1pt">
                  <v:textbox inset=",14.4pt,8.64pt,18pt">
                    <w:txbxContent>
                      <w:p w14:paraId="2B99302D" w14:textId="495908FF" w:rsidR="003C067A" w:rsidRPr="00EB55C5" w:rsidRDefault="00CA1A07" w:rsidP="00CA1A07">
                        <w:p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ENABLE our community to participate in a socially inclusive lifestyle</w:t>
                        </w:r>
                      </w:p>
                      <w:p w14:paraId="2C5128E6" w14:textId="27408F36" w:rsidR="00CA1A07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 xml:space="preserve">chieving a household income of </w:t>
                        </w:r>
                        <w:r w:rsidR="009159C9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75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% of MIS level for eligible community members</w:t>
                        </w:r>
                      </w:p>
                      <w:p w14:paraId="2658E20E" w14:textId="3C23529A" w:rsidR="00CA1A07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mplifying voices of organisations advocating for social change around poverty and associated issues</w:t>
                        </w:r>
                      </w:p>
                      <w:p w14:paraId="1EE59DE9" w14:textId="13D23C51" w:rsidR="00CA1A07" w:rsidRPr="00EB55C5" w:rsidRDefault="00CA1A07" w:rsidP="00CA1A07">
                        <w:p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EMPOWER our community to increase their resilience to life’s challenges</w:t>
                        </w:r>
                      </w:p>
                      <w:p w14:paraId="0360B689" w14:textId="44C5760A" w:rsidR="00CA1A07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c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reating connected communities</w:t>
                        </w:r>
                      </w:p>
                      <w:p w14:paraId="3574701D" w14:textId="5F4BCA4E" w:rsidR="00CA1A07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d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eveloping digital health and wellbeing offers</w:t>
                        </w:r>
                      </w:p>
                      <w:p w14:paraId="18C2CE61" w14:textId="13FACD93" w:rsidR="00CA1A07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ngaging with new partners to widen our scope</w:t>
                        </w:r>
                      </w:p>
                      <w:p w14:paraId="03A8EAD1" w14:textId="6C49FDC9" w:rsidR="00CA1A07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c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 xml:space="preserve">reating positive change by developing our understanding of the equality, 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diversity,</w:t>
                        </w:r>
                        <w:r w:rsidR="00CA1A07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 xml:space="preserve"> and inclusion issues 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 xml:space="preserve"> and how we can address them</w:t>
                        </w:r>
                      </w:p>
                      <w:p w14:paraId="6815E905" w14:textId="46772445" w:rsidR="00EB55C5" w:rsidRPr="00EB55C5" w:rsidRDefault="00A1569D" w:rsidP="00CA1A0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b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eing a barometer for the health and wellbeing of our engineering community</w:t>
                        </w:r>
                      </w:p>
                      <w:p w14:paraId="4057A95D" w14:textId="506FCF88" w:rsidR="00CA1A07" w:rsidRPr="00EB55C5" w:rsidRDefault="00EB55C5" w:rsidP="00EB55C5">
                        <w:p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SUSTAIN support for and from our community</w:t>
                        </w:r>
                      </w:p>
                      <w:p w14:paraId="6C7983BF" w14:textId="068B2499" w:rsidR="00EB55C5" w:rsidRPr="00EB55C5" w:rsidRDefault="00A1569D" w:rsidP="00EB55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ngaging our community with our purpose</w:t>
                        </w:r>
                      </w:p>
                      <w:p w14:paraId="48FF0988" w14:textId="7A664A5C" w:rsidR="00EB55C5" w:rsidRPr="00EB55C5" w:rsidRDefault="00A1569D" w:rsidP="00EB55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i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ncreasing our voluntary income</w:t>
                        </w:r>
                      </w:p>
                      <w:p w14:paraId="7C1B03C5" w14:textId="40074922" w:rsidR="00EB55C5" w:rsidRPr="00EB55C5" w:rsidRDefault="00A1569D" w:rsidP="00EB55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m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aintaining expenditure within budget</w:t>
                        </w:r>
                      </w:p>
                      <w:p w14:paraId="3A5CC752" w14:textId="5CB0D282" w:rsidR="00EB55C5" w:rsidRPr="00EB55C5" w:rsidRDefault="00A1569D" w:rsidP="00A156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>creating innovative</w:t>
                        </w:r>
                        <w:r w:rsidR="00EB55C5" w:rsidRPr="00EB55C5">
                          <w:rPr>
                            <w:rFonts w:ascii="Proxima Nova" w:hAnsi="Proxima Nova"/>
                            <w:color w:val="FFFFFF" w:themeColor="background1"/>
                            <w:sz w:val="24"/>
                            <w:szCs w:val="24"/>
                          </w:rPr>
                          <w:t xml:space="preserve"> models of volunteering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2ED9FD66" w14:textId="0C9239F0" w:rsidR="003C067A" w:rsidRPr="00112CF6" w:rsidRDefault="00092A62" w:rsidP="00092A62">
                        <w:pPr>
                          <w:pStyle w:val="NoSpacing"/>
                          <w:jc w:val="center"/>
                          <w:rPr>
                            <w:rFonts w:ascii="Proxima Nova" w:eastAsiaTheme="majorEastAsia" w:hAnsi="Proxima Nova" w:cstheme="majorBidi"/>
                            <w:caps/>
                            <w:color w:val="0063A9"/>
                            <w:sz w:val="40"/>
                            <w:szCs w:val="40"/>
                          </w:rPr>
                        </w:pPr>
                        <w:r>
                          <w:rPr>
                            <w:rFonts w:ascii="Proxima Nova" w:eastAsiaTheme="majorEastAsia" w:hAnsi="Proxima Nova" w:cstheme="majorBidi"/>
                            <w:color w:val="0063A9"/>
                            <w:sz w:val="40"/>
                            <w:szCs w:val="40"/>
                          </w:rPr>
                          <w:t>Our s</w:t>
                        </w:r>
                        <w:r w:rsidR="00112CF6" w:rsidRPr="00112CF6">
                          <w:rPr>
                            <w:rFonts w:ascii="Proxima Nova" w:eastAsiaTheme="majorEastAsia" w:hAnsi="Proxima Nova" w:cstheme="majorBidi"/>
                            <w:color w:val="0063A9"/>
                            <w:sz w:val="40"/>
                            <w:szCs w:val="40"/>
                          </w:rPr>
                          <w:t>trategic objectives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341CF">
        <w:rPr>
          <w:rFonts w:ascii="Proxima Nova" w:hAnsi="Proxima Nova"/>
          <w:color w:val="0063A9"/>
          <w:sz w:val="40"/>
          <w:szCs w:val="40"/>
        </w:rPr>
        <w:t xml:space="preserve">    </w:t>
      </w:r>
      <w:r w:rsidRPr="00092A62">
        <w:rPr>
          <w:rFonts w:ascii="Proxima Nova" w:hAnsi="Proxima Nova"/>
          <w:color w:val="0063A9"/>
          <w:sz w:val="40"/>
          <w:szCs w:val="40"/>
        </w:rPr>
        <w:t>Our stra</w:t>
      </w:r>
      <w:r>
        <w:rPr>
          <w:rFonts w:ascii="Proxima Nova" w:hAnsi="Proxima Nova"/>
          <w:color w:val="0063A9"/>
          <w:sz w:val="40"/>
          <w:szCs w:val="40"/>
        </w:rPr>
        <w:t>t</w:t>
      </w:r>
      <w:r w:rsidRPr="00092A62">
        <w:rPr>
          <w:rFonts w:ascii="Proxima Nova" w:hAnsi="Proxima Nova"/>
          <w:color w:val="0063A9"/>
          <w:sz w:val="40"/>
          <w:szCs w:val="40"/>
        </w:rPr>
        <w:t>egic framework</w:t>
      </w:r>
      <w:r w:rsidRPr="00092A62">
        <w:rPr>
          <w:rFonts w:ascii="Proxima Nova" w:hAnsi="Proxima Nova"/>
        </w:rPr>
        <w:t xml:space="preserve"> </w:t>
      </w:r>
    </w:p>
    <w:p w14:paraId="35A38CAC" w14:textId="16CA9CE3" w:rsidR="00FB7E2A" w:rsidRDefault="00FB7E2A"/>
    <w:p w14:paraId="5838786B" w14:textId="3B807356" w:rsidR="00004937" w:rsidRPr="00004937" w:rsidRDefault="00004937" w:rsidP="00004937"/>
    <w:p w14:paraId="39F5773D" w14:textId="1C0F12F5" w:rsidR="00004937" w:rsidRPr="00004937" w:rsidRDefault="00004937" w:rsidP="00004937"/>
    <w:p w14:paraId="3A3F3C11" w14:textId="4135249A" w:rsidR="00004937" w:rsidRPr="00004937" w:rsidRDefault="00004937" w:rsidP="00004937"/>
    <w:p w14:paraId="68C4093A" w14:textId="1EAC2A67" w:rsidR="00004937" w:rsidRPr="00004937" w:rsidRDefault="00004937" w:rsidP="00004937"/>
    <w:p w14:paraId="58AA2855" w14:textId="57BBE89C" w:rsidR="00004937" w:rsidRPr="00004937" w:rsidRDefault="00004937" w:rsidP="00004937"/>
    <w:p w14:paraId="55ED3E19" w14:textId="2A505EB7" w:rsidR="00004937" w:rsidRPr="00004937" w:rsidRDefault="00004937" w:rsidP="00004937"/>
    <w:p w14:paraId="4AB5A8A9" w14:textId="4E675E5D" w:rsidR="00004937" w:rsidRPr="00004937" w:rsidRDefault="00004937" w:rsidP="00004937"/>
    <w:p w14:paraId="3F429C5E" w14:textId="5138B1CC" w:rsidR="00004937" w:rsidRPr="00004937" w:rsidRDefault="00004937" w:rsidP="00004937"/>
    <w:p w14:paraId="2F30531E" w14:textId="0ACFDB04" w:rsidR="00004937" w:rsidRPr="00004937" w:rsidRDefault="00004937" w:rsidP="00004937"/>
    <w:p w14:paraId="2B314229" w14:textId="7EB24D2E" w:rsidR="00004937" w:rsidRPr="00004937" w:rsidRDefault="00004937" w:rsidP="00004937"/>
    <w:p w14:paraId="4669AA25" w14:textId="5BFE4AE1" w:rsidR="00004937" w:rsidRDefault="00004937" w:rsidP="00004937"/>
    <w:p w14:paraId="3EBE9CC2" w14:textId="458B711B" w:rsidR="009765EB" w:rsidRPr="00112CF6" w:rsidRDefault="00112CF6" w:rsidP="00092A62">
      <w:pPr>
        <w:tabs>
          <w:tab w:val="left" w:pos="1410"/>
        </w:tabs>
        <w:ind w:left="1470" w:firstLine="1410"/>
        <w:rPr>
          <w:rFonts w:ascii="Proxima Nova" w:hAnsi="Proxima Nova"/>
          <w:color w:val="0063A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5F5ABE" wp14:editId="0E7C882A">
            <wp:simplePos x="0" y="0"/>
            <wp:positionH relativeFrom="column">
              <wp:posOffset>-276225</wp:posOffset>
            </wp:positionH>
            <wp:positionV relativeFrom="paragraph">
              <wp:posOffset>477520</wp:posOffset>
            </wp:positionV>
            <wp:extent cx="5114925" cy="1543050"/>
            <wp:effectExtent l="0" t="0" r="0" b="0"/>
            <wp:wrapNone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112CF6">
        <w:rPr>
          <w:rFonts w:ascii="Proxima Nova" w:hAnsi="Proxima Nova"/>
          <w:color w:val="0063A9"/>
          <w:sz w:val="44"/>
          <w:szCs w:val="44"/>
        </w:rPr>
        <w:t xml:space="preserve">Our beliefs </w:t>
      </w:r>
    </w:p>
    <w:sectPr w:rsidR="009765EB" w:rsidRPr="00112CF6" w:rsidSect="00004937">
      <w:headerReference w:type="default" r:id="rId13"/>
      <w:pgSz w:w="16838" w:h="11906" w:orient="landscape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188A" w14:textId="77777777" w:rsidR="009C3C96" w:rsidRDefault="009C3C96" w:rsidP="009C3C96">
      <w:pPr>
        <w:spacing w:after="0" w:line="240" w:lineRule="auto"/>
      </w:pPr>
      <w:r>
        <w:separator/>
      </w:r>
    </w:p>
  </w:endnote>
  <w:endnote w:type="continuationSeparator" w:id="0">
    <w:p w14:paraId="1B8DA8A0" w14:textId="77777777" w:rsidR="009C3C96" w:rsidRDefault="009C3C96" w:rsidP="009C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D5C0" w14:textId="77777777" w:rsidR="009C3C96" w:rsidRDefault="009C3C96" w:rsidP="009C3C96">
      <w:pPr>
        <w:spacing w:after="0" w:line="240" w:lineRule="auto"/>
      </w:pPr>
      <w:r>
        <w:separator/>
      </w:r>
    </w:p>
  </w:footnote>
  <w:footnote w:type="continuationSeparator" w:id="0">
    <w:p w14:paraId="33D274F2" w14:textId="77777777" w:rsidR="009C3C96" w:rsidRDefault="009C3C96" w:rsidP="009C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A65B" w14:textId="5FB89BBC" w:rsidR="009C3C96" w:rsidRDefault="009C3C9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3B5B5B" wp14:editId="670A4C22">
              <wp:simplePos x="0" y="0"/>
              <wp:positionH relativeFrom="column">
                <wp:posOffset>2781300</wp:posOffset>
              </wp:positionH>
              <wp:positionV relativeFrom="paragraph">
                <wp:posOffset>74295</wp:posOffset>
              </wp:positionV>
              <wp:extent cx="50387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968F8" w14:textId="3213A960" w:rsidR="009C3C96" w:rsidRPr="00004937" w:rsidRDefault="009C3C96">
                          <w:pPr>
                            <w:rPr>
                              <w:rFonts w:ascii="Proxima Nova" w:hAnsi="Proxima Nova"/>
                              <w:color w:val="6BC2B8"/>
                              <w:sz w:val="56"/>
                              <w:szCs w:val="56"/>
                            </w:rPr>
                          </w:pPr>
                          <w:r w:rsidRPr="00004937">
                            <w:rPr>
                              <w:rFonts w:ascii="Proxima Nova" w:hAnsi="Proxima Nova"/>
                              <w:color w:val="6BC2B8"/>
                              <w:sz w:val="56"/>
                              <w:szCs w:val="56"/>
                            </w:rPr>
                            <w:t>Strategy on a page 2022-27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3B5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9pt;margin-top:5.85pt;width:3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" stroked="f">
              <v:textbox style="mso-fit-shape-to-text:t">
                <w:txbxContent>
                  <w:p w14:paraId="7A3968F8" w14:textId="3213A960" w:rsidR="009C3C96" w:rsidRPr="00004937" w:rsidRDefault="009C3C96">
                    <w:pPr>
                      <w:rPr>
                        <w:rFonts w:ascii="Proxima Nova" w:hAnsi="Proxima Nova"/>
                        <w:color w:val="6BC2B8"/>
                        <w:sz w:val="56"/>
                        <w:szCs w:val="56"/>
                      </w:rPr>
                    </w:pPr>
                    <w:r w:rsidRPr="00004937">
                      <w:rPr>
                        <w:rFonts w:ascii="Proxima Nova" w:hAnsi="Proxima Nova"/>
                        <w:color w:val="6BC2B8"/>
                        <w:sz w:val="56"/>
                        <w:szCs w:val="56"/>
                      </w:rPr>
                      <w:t>Strategy on a page 2022-27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39B86BE" wp14:editId="764B25E3">
          <wp:extent cx="1914525" cy="876300"/>
          <wp:effectExtent l="0" t="0" r="952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030" cy="87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F2F36"/>
    <w:multiLevelType w:val="hybridMultilevel"/>
    <w:tmpl w:val="8CBA1D00"/>
    <w:lvl w:ilvl="0" w:tplc="A538DB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780"/>
    <w:multiLevelType w:val="hybridMultilevel"/>
    <w:tmpl w:val="88966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E95CEC"/>
    <w:multiLevelType w:val="hybridMultilevel"/>
    <w:tmpl w:val="93A81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96"/>
    <w:rsid w:val="00004937"/>
    <w:rsid w:val="00004DFA"/>
    <w:rsid w:val="00092A62"/>
    <w:rsid w:val="00112CF6"/>
    <w:rsid w:val="001341CF"/>
    <w:rsid w:val="00326869"/>
    <w:rsid w:val="00363378"/>
    <w:rsid w:val="003C067A"/>
    <w:rsid w:val="0041141B"/>
    <w:rsid w:val="009159C9"/>
    <w:rsid w:val="00932016"/>
    <w:rsid w:val="009765EB"/>
    <w:rsid w:val="009C3C96"/>
    <w:rsid w:val="00A1569D"/>
    <w:rsid w:val="00CA1A07"/>
    <w:rsid w:val="00EB55C5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09EA4"/>
  <w15:chartTrackingRefBased/>
  <w15:docId w15:val="{BC11C9AE-5D53-4BD0-AF68-D525C73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6"/>
  </w:style>
  <w:style w:type="paragraph" w:styleId="Footer">
    <w:name w:val="footer"/>
    <w:basedOn w:val="Normal"/>
    <w:link w:val="FooterChar"/>
    <w:uiPriority w:val="99"/>
    <w:unhideWhenUsed/>
    <w:rsid w:val="009C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6"/>
  </w:style>
  <w:style w:type="paragraph" w:styleId="ListParagraph">
    <w:name w:val="List Paragraph"/>
    <w:basedOn w:val="Normal"/>
    <w:uiPriority w:val="34"/>
    <w:qFormat/>
    <w:rsid w:val="00976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67A"/>
    <w:rPr>
      <w:color w:val="808080"/>
    </w:rPr>
  </w:style>
  <w:style w:type="paragraph" w:styleId="NoSpacing">
    <w:name w:val="No Spacing"/>
    <w:link w:val="NoSpacingChar"/>
    <w:uiPriority w:val="1"/>
    <w:qFormat/>
    <w:rsid w:val="003C06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067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FBCED-1DF8-4A02-9927-BFFB94F2A3D9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DE98E26-58FB-4A35-A2CE-5B62AB7EC19B}">
      <dgm:prSet phldrT="[Text]"/>
      <dgm:spPr/>
      <dgm:t>
        <a:bodyPr/>
        <a:lstStyle/>
        <a:p>
          <a:r>
            <a:rPr lang="en-GB"/>
            <a:t>Every call for help must be heard </a:t>
          </a:r>
        </a:p>
      </dgm:t>
    </dgm:pt>
    <dgm:pt modelId="{5EC155D9-3C92-4E2D-A3C8-3A97FE8155FE}" type="parTrans" cxnId="{BA362D9C-FC67-47AB-BF84-E515A4D93B0E}">
      <dgm:prSet/>
      <dgm:spPr/>
      <dgm:t>
        <a:bodyPr/>
        <a:lstStyle/>
        <a:p>
          <a:endParaRPr lang="en-GB"/>
        </a:p>
      </dgm:t>
    </dgm:pt>
    <dgm:pt modelId="{8EE7A626-974C-4814-9488-B1B387814F6B}" type="sibTrans" cxnId="{BA362D9C-FC67-47AB-BF84-E515A4D93B0E}">
      <dgm:prSet/>
      <dgm:spPr/>
      <dgm:t>
        <a:bodyPr/>
        <a:lstStyle/>
        <a:p>
          <a:endParaRPr lang="en-GB"/>
        </a:p>
      </dgm:t>
    </dgm:pt>
    <dgm:pt modelId="{661A4811-7635-4FFD-BE01-74795DAD52FB}">
      <dgm:prSet phldrT="[Text]"/>
      <dgm:spPr/>
      <dgm:t>
        <a:bodyPr/>
        <a:lstStyle/>
        <a:p>
          <a:r>
            <a:rPr lang="en-GB"/>
            <a:t>The best support empowers</a:t>
          </a:r>
        </a:p>
      </dgm:t>
    </dgm:pt>
    <dgm:pt modelId="{CB8147DD-4AE0-4AC5-8AE5-4E8F1D2645AE}" type="parTrans" cxnId="{4B24BC7B-8A89-4F88-8C7E-E9A234CA8FD0}">
      <dgm:prSet/>
      <dgm:spPr/>
      <dgm:t>
        <a:bodyPr/>
        <a:lstStyle/>
        <a:p>
          <a:endParaRPr lang="en-GB"/>
        </a:p>
      </dgm:t>
    </dgm:pt>
    <dgm:pt modelId="{0AF3D0F5-8B3D-4EEE-B666-5F024D6EFFE7}" type="sibTrans" cxnId="{4B24BC7B-8A89-4F88-8C7E-E9A234CA8FD0}">
      <dgm:prSet/>
      <dgm:spPr/>
      <dgm:t>
        <a:bodyPr/>
        <a:lstStyle/>
        <a:p>
          <a:endParaRPr lang="en-GB"/>
        </a:p>
      </dgm:t>
    </dgm:pt>
    <dgm:pt modelId="{364D551E-610A-464F-93BA-3A92A3D4FA05}">
      <dgm:prSet phldrT="[Text]"/>
      <dgm:spPr/>
      <dgm:t>
        <a:bodyPr/>
        <a:lstStyle/>
        <a:p>
          <a:r>
            <a:rPr lang="en-GB"/>
            <a:t>A problem shared is a problem halved</a:t>
          </a:r>
        </a:p>
      </dgm:t>
    </dgm:pt>
    <dgm:pt modelId="{0B7B2468-C096-41D2-B438-515443D76E2C}" type="parTrans" cxnId="{6DFA8ECD-5EDE-438D-9786-2C3334FFC66D}">
      <dgm:prSet/>
      <dgm:spPr/>
      <dgm:t>
        <a:bodyPr/>
        <a:lstStyle/>
        <a:p>
          <a:endParaRPr lang="en-GB"/>
        </a:p>
      </dgm:t>
    </dgm:pt>
    <dgm:pt modelId="{DB4DF3BF-6487-4DF4-8DF9-3E3827A70E30}" type="sibTrans" cxnId="{6DFA8ECD-5EDE-438D-9786-2C3334FFC66D}">
      <dgm:prSet/>
      <dgm:spPr/>
      <dgm:t>
        <a:bodyPr/>
        <a:lstStyle/>
        <a:p>
          <a:endParaRPr lang="en-GB"/>
        </a:p>
      </dgm:t>
    </dgm:pt>
    <dgm:pt modelId="{132F353F-26A2-4778-8236-57C063315A39}">
      <dgm:prSet phldrT="[Text]"/>
      <dgm:spPr/>
      <dgm:t>
        <a:bodyPr/>
        <a:lstStyle/>
        <a:p>
          <a:r>
            <a:rPr lang="en-GB"/>
            <a:t>Asking for help takes courage </a:t>
          </a:r>
        </a:p>
      </dgm:t>
    </dgm:pt>
    <dgm:pt modelId="{9AE12D2A-3126-424C-899D-1DE5CB9AE6B8}" type="parTrans" cxnId="{F3FEEAB6-5263-4DE6-8B72-7548E73AD863}">
      <dgm:prSet/>
      <dgm:spPr/>
      <dgm:t>
        <a:bodyPr/>
        <a:lstStyle/>
        <a:p>
          <a:endParaRPr lang="en-GB"/>
        </a:p>
      </dgm:t>
    </dgm:pt>
    <dgm:pt modelId="{CEB6188D-169A-4C2A-BCA0-0D1223A786A1}" type="sibTrans" cxnId="{F3FEEAB6-5263-4DE6-8B72-7548E73AD863}">
      <dgm:prSet/>
      <dgm:spPr/>
      <dgm:t>
        <a:bodyPr/>
        <a:lstStyle/>
        <a:p>
          <a:endParaRPr lang="en-GB"/>
        </a:p>
      </dgm:t>
    </dgm:pt>
    <dgm:pt modelId="{8B9852CF-7A84-4914-8898-4DAACB91575E}" type="pres">
      <dgm:prSet presAssocID="{BF9FBCED-1DF8-4A02-9927-BFFB94F2A3D9}" presName="Name0" presStyleCnt="0">
        <dgm:presLayoutVars>
          <dgm:dir/>
          <dgm:resizeHandles val="exact"/>
        </dgm:presLayoutVars>
      </dgm:prSet>
      <dgm:spPr/>
    </dgm:pt>
    <dgm:pt modelId="{E6AE8436-841B-4EAE-9903-B98F8C4E7B27}" type="pres">
      <dgm:prSet presAssocID="{1DE98E26-58FB-4A35-A2CE-5B62AB7EC19B}" presName="compNode" presStyleCnt="0"/>
      <dgm:spPr/>
    </dgm:pt>
    <dgm:pt modelId="{ED37B86F-1D33-4AA8-AD97-A23C708B102D}" type="pres">
      <dgm:prSet presAssocID="{1DE98E26-58FB-4A35-A2CE-5B62AB7EC19B}" presName="pictRect" presStyleLbl="node1" presStyleIdx="0" presStyleCnt="4" custLinFactNeighborX="-210" custLinFactNeighborY="-1730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</dgm:spPr>
    </dgm:pt>
    <dgm:pt modelId="{45E72CC3-DE74-4C90-A389-1B2EEF4498D2}" type="pres">
      <dgm:prSet presAssocID="{1DE98E26-58FB-4A35-A2CE-5B62AB7EC19B}" presName="textRect" presStyleLbl="revTx" presStyleIdx="0" presStyleCnt="4" custLinFactNeighborX="-210" custLinFactNeighborY="-26189">
        <dgm:presLayoutVars>
          <dgm:bulletEnabled val="1"/>
        </dgm:presLayoutVars>
      </dgm:prSet>
      <dgm:spPr/>
    </dgm:pt>
    <dgm:pt modelId="{DE2A37C2-D935-4ABC-A703-7CC5A8404656}" type="pres">
      <dgm:prSet presAssocID="{8EE7A626-974C-4814-9488-B1B387814F6B}" presName="sibTrans" presStyleLbl="sibTrans2D1" presStyleIdx="0" presStyleCnt="0"/>
      <dgm:spPr/>
    </dgm:pt>
    <dgm:pt modelId="{0CF5EDAD-7191-4346-82E4-346A3316FD63}" type="pres">
      <dgm:prSet presAssocID="{661A4811-7635-4FFD-BE01-74795DAD52FB}" presName="compNode" presStyleCnt="0"/>
      <dgm:spPr/>
    </dgm:pt>
    <dgm:pt modelId="{20685B9A-572D-4419-8C0B-0B45EAB56D02}" type="pres">
      <dgm:prSet presAssocID="{661A4811-7635-4FFD-BE01-74795DAD52FB}" presName="pictRect" presStyleLbl="node1" presStyleIdx="1" presStyleCnt="4" custLinFactNeighborY="-17309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</dgm:spPr>
    </dgm:pt>
    <dgm:pt modelId="{58436BE0-713C-473C-A7ED-4A14AC5A34D9}" type="pres">
      <dgm:prSet presAssocID="{661A4811-7635-4FFD-BE01-74795DAD52FB}" presName="textRect" presStyleLbl="revTx" presStyleIdx="1" presStyleCnt="4" custLinFactNeighborX="2405" custLinFactNeighborY="-19708">
        <dgm:presLayoutVars>
          <dgm:bulletEnabled val="1"/>
        </dgm:presLayoutVars>
      </dgm:prSet>
      <dgm:spPr/>
    </dgm:pt>
    <dgm:pt modelId="{50A320CD-6044-46B8-BB4C-CF6BB3EF7A35}" type="pres">
      <dgm:prSet presAssocID="{0AF3D0F5-8B3D-4EEE-B666-5F024D6EFFE7}" presName="sibTrans" presStyleLbl="sibTrans2D1" presStyleIdx="0" presStyleCnt="0"/>
      <dgm:spPr/>
    </dgm:pt>
    <dgm:pt modelId="{247E16FF-9474-4469-B045-F2B5774FB70B}" type="pres">
      <dgm:prSet presAssocID="{364D551E-610A-464F-93BA-3A92A3D4FA05}" presName="compNode" presStyleCnt="0"/>
      <dgm:spPr/>
    </dgm:pt>
    <dgm:pt modelId="{951EF93D-7B55-4BA2-A876-ACA47D7BB958}" type="pres">
      <dgm:prSet presAssocID="{364D551E-610A-464F-93BA-3A92A3D4FA05}" presName="pictRect" presStyleLbl="node1" presStyleIdx="2" presStyleCnt="4" custLinFactNeighborX="99311" custLinFactNeighborY="-2773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</dgm:spPr>
    </dgm:pt>
    <dgm:pt modelId="{A024CFC0-32C3-4BCC-810C-99D26BB017DF}" type="pres">
      <dgm:prSet presAssocID="{364D551E-610A-464F-93BA-3A92A3D4FA05}" presName="textRect" presStyleLbl="revTx" presStyleIdx="2" presStyleCnt="4" custLinFactNeighborX="99552" custLinFactNeighborY="-11066">
        <dgm:presLayoutVars>
          <dgm:bulletEnabled val="1"/>
        </dgm:presLayoutVars>
      </dgm:prSet>
      <dgm:spPr/>
    </dgm:pt>
    <dgm:pt modelId="{E0C92FF2-36D3-4322-AE34-3B02A38BFD7A}" type="pres">
      <dgm:prSet presAssocID="{DB4DF3BF-6487-4DF4-8DF9-3E3827A70E30}" presName="sibTrans" presStyleLbl="sibTrans2D1" presStyleIdx="0" presStyleCnt="0"/>
      <dgm:spPr/>
    </dgm:pt>
    <dgm:pt modelId="{60A65873-0917-48B3-9D79-374251C831D1}" type="pres">
      <dgm:prSet presAssocID="{132F353F-26A2-4778-8236-57C063315A39}" presName="compNode" presStyleCnt="0"/>
      <dgm:spPr/>
    </dgm:pt>
    <dgm:pt modelId="{C75041CF-3096-4901-9C3E-5214BD65E34A}" type="pres">
      <dgm:prSet presAssocID="{132F353F-26A2-4778-8236-57C063315A39}" presName="pictRect" presStyleLbl="node1" presStyleIdx="3" presStyleCnt="4" custLinFactX="-12505" custLinFactNeighborX="-100000" custLinFactNeighborY="-2486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</dgm:spPr>
    </dgm:pt>
    <dgm:pt modelId="{A6442B24-C7FD-4E16-86F2-1A4953A17DC6}" type="pres">
      <dgm:prSet presAssocID="{132F353F-26A2-4778-8236-57C063315A39}" presName="textRect" presStyleLbl="revTx" presStyleIdx="3" presStyleCnt="4" custLinFactX="-16124" custLinFactNeighborX="-100000" custLinFactNeighborY="-16040">
        <dgm:presLayoutVars>
          <dgm:bulletEnabled val="1"/>
        </dgm:presLayoutVars>
      </dgm:prSet>
      <dgm:spPr/>
    </dgm:pt>
  </dgm:ptLst>
  <dgm:cxnLst>
    <dgm:cxn modelId="{83C5740B-5E0C-4165-A706-05F5F42461C8}" type="presOf" srcId="{1DE98E26-58FB-4A35-A2CE-5B62AB7EC19B}" destId="{45E72CC3-DE74-4C90-A389-1B2EEF4498D2}" srcOrd="0" destOrd="0" presId="urn:microsoft.com/office/officeart/2005/8/layout/pList1"/>
    <dgm:cxn modelId="{7FC29627-899E-49DE-A2E2-A20E90AE25A3}" type="presOf" srcId="{132F353F-26A2-4778-8236-57C063315A39}" destId="{A6442B24-C7FD-4E16-86F2-1A4953A17DC6}" srcOrd="0" destOrd="0" presId="urn:microsoft.com/office/officeart/2005/8/layout/pList1"/>
    <dgm:cxn modelId="{173DD740-EAE4-4C9A-8B4C-B17F89BE0614}" type="presOf" srcId="{364D551E-610A-464F-93BA-3A92A3D4FA05}" destId="{A024CFC0-32C3-4BCC-810C-99D26BB017DF}" srcOrd="0" destOrd="0" presId="urn:microsoft.com/office/officeart/2005/8/layout/pList1"/>
    <dgm:cxn modelId="{4B24BC7B-8A89-4F88-8C7E-E9A234CA8FD0}" srcId="{BF9FBCED-1DF8-4A02-9927-BFFB94F2A3D9}" destId="{661A4811-7635-4FFD-BE01-74795DAD52FB}" srcOrd="1" destOrd="0" parTransId="{CB8147DD-4AE0-4AC5-8AE5-4E8F1D2645AE}" sibTransId="{0AF3D0F5-8B3D-4EEE-B666-5F024D6EFFE7}"/>
    <dgm:cxn modelId="{723E1385-747D-42F9-B554-A1FB3B3D9798}" type="presOf" srcId="{DB4DF3BF-6487-4DF4-8DF9-3E3827A70E30}" destId="{E0C92FF2-36D3-4322-AE34-3B02A38BFD7A}" srcOrd="0" destOrd="0" presId="urn:microsoft.com/office/officeart/2005/8/layout/pList1"/>
    <dgm:cxn modelId="{BA362D9C-FC67-47AB-BF84-E515A4D93B0E}" srcId="{BF9FBCED-1DF8-4A02-9927-BFFB94F2A3D9}" destId="{1DE98E26-58FB-4A35-A2CE-5B62AB7EC19B}" srcOrd="0" destOrd="0" parTransId="{5EC155D9-3C92-4E2D-A3C8-3A97FE8155FE}" sibTransId="{8EE7A626-974C-4814-9488-B1B387814F6B}"/>
    <dgm:cxn modelId="{AD91A1A0-428E-4098-AACC-4FD598EA2CCF}" type="presOf" srcId="{661A4811-7635-4FFD-BE01-74795DAD52FB}" destId="{58436BE0-713C-473C-A7ED-4A14AC5A34D9}" srcOrd="0" destOrd="0" presId="urn:microsoft.com/office/officeart/2005/8/layout/pList1"/>
    <dgm:cxn modelId="{7D763DA8-83E6-4732-A44F-82C2F18885A9}" type="presOf" srcId="{8EE7A626-974C-4814-9488-B1B387814F6B}" destId="{DE2A37C2-D935-4ABC-A703-7CC5A8404656}" srcOrd="0" destOrd="0" presId="urn:microsoft.com/office/officeart/2005/8/layout/pList1"/>
    <dgm:cxn modelId="{F3FEEAB6-5263-4DE6-8B72-7548E73AD863}" srcId="{BF9FBCED-1DF8-4A02-9927-BFFB94F2A3D9}" destId="{132F353F-26A2-4778-8236-57C063315A39}" srcOrd="3" destOrd="0" parTransId="{9AE12D2A-3126-424C-899D-1DE5CB9AE6B8}" sibTransId="{CEB6188D-169A-4C2A-BCA0-0D1223A786A1}"/>
    <dgm:cxn modelId="{6DFA8ECD-5EDE-438D-9786-2C3334FFC66D}" srcId="{BF9FBCED-1DF8-4A02-9927-BFFB94F2A3D9}" destId="{364D551E-610A-464F-93BA-3A92A3D4FA05}" srcOrd="2" destOrd="0" parTransId="{0B7B2468-C096-41D2-B438-515443D76E2C}" sibTransId="{DB4DF3BF-6487-4DF4-8DF9-3E3827A70E30}"/>
    <dgm:cxn modelId="{52636DE4-AD50-47CC-BA1A-1409FF514019}" type="presOf" srcId="{BF9FBCED-1DF8-4A02-9927-BFFB94F2A3D9}" destId="{8B9852CF-7A84-4914-8898-4DAACB91575E}" srcOrd="0" destOrd="0" presId="urn:microsoft.com/office/officeart/2005/8/layout/pList1"/>
    <dgm:cxn modelId="{D37FCBEE-8FC7-4671-9319-D5DAF75B7E20}" type="presOf" srcId="{0AF3D0F5-8B3D-4EEE-B666-5F024D6EFFE7}" destId="{50A320CD-6044-46B8-BB4C-CF6BB3EF7A35}" srcOrd="0" destOrd="0" presId="urn:microsoft.com/office/officeart/2005/8/layout/pList1"/>
    <dgm:cxn modelId="{59BA3C83-F812-41A0-9016-99BCC8E363E6}" type="presParOf" srcId="{8B9852CF-7A84-4914-8898-4DAACB91575E}" destId="{E6AE8436-841B-4EAE-9903-B98F8C4E7B27}" srcOrd="0" destOrd="0" presId="urn:microsoft.com/office/officeart/2005/8/layout/pList1"/>
    <dgm:cxn modelId="{9ACB196E-101F-466C-B9EC-08E978FAF673}" type="presParOf" srcId="{E6AE8436-841B-4EAE-9903-B98F8C4E7B27}" destId="{ED37B86F-1D33-4AA8-AD97-A23C708B102D}" srcOrd="0" destOrd="0" presId="urn:microsoft.com/office/officeart/2005/8/layout/pList1"/>
    <dgm:cxn modelId="{10814E85-B12F-4C2B-89E4-441C1B7ACACE}" type="presParOf" srcId="{E6AE8436-841B-4EAE-9903-B98F8C4E7B27}" destId="{45E72CC3-DE74-4C90-A389-1B2EEF4498D2}" srcOrd="1" destOrd="0" presId="urn:microsoft.com/office/officeart/2005/8/layout/pList1"/>
    <dgm:cxn modelId="{F2DE2603-7C9A-42AD-94C7-18275C707AF3}" type="presParOf" srcId="{8B9852CF-7A84-4914-8898-4DAACB91575E}" destId="{DE2A37C2-D935-4ABC-A703-7CC5A8404656}" srcOrd="1" destOrd="0" presId="urn:microsoft.com/office/officeart/2005/8/layout/pList1"/>
    <dgm:cxn modelId="{17C3BB66-AA57-4947-8AF4-3FF579A909E3}" type="presParOf" srcId="{8B9852CF-7A84-4914-8898-4DAACB91575E}" destId="{0CF5EDAD-7191-4346-82E4-346A3316FD63}" srcOrd="2" destOrd="0" presId="urn:microsoft.com/office/officeart/2005/8/layout/pList1"/>
    <dgm:cxn modelId="{3B46402B-52C5-461E-9F84-F133BFCE25C6}" type="presParOf" srcId="{0CF5EDAD-7191-4346-82E4-346A3316FD63}" destId="{20685B9A-572D-4419-8C0B-0B45EAB56D02}" srcOrd="0" destOrd="0" presId="urn:microsoft.com/office/officeart/2005/8/layout/pList1"/>
    <dgm:cxn modelId="{B3F27A81-E0BB-4291-8361-0987988DF1CB}" type="presParOf" srcId="{0CF5EDAD-7191-4346-82E4-346A3316FD63}" destId="{58436BE0-713C-473C-A7ED-4A14AC5A34D9}" srcOrd="1" destOrd="0" presId="urn:microsoft.com/office/officeart/2005/8/layout/pList1"/>
    <dgm:cxn modelId="{74E4B644-CBCA-4206-B5A8-E1727547D536}" type="presParOf" srcId="{8B9852CF-7A84-4914-8898-4DAACB91575E}" destId="{50A320CD-6044-46B8-BB4C-CF6BB3EF7A35}" srcOrd="3" destOrd="0" presId="urn:microsoft.com/office/officeart/2005/8/layout/pList1"/>
    <dgm:cxn modelId="{37EFD837-B285-4F1E-91C7-11E2D524389D}" type="presParOf" srcId="{8B9852CF-7A84-4914-8898-4DAACB91575E}" destId="{247E16FF-9474-4469-B045-F2B5774FB70B}" srcOrd="4" destOrd="0" presId="urn:microsoft.com/office/officeart/2005/8/layout/pList1"/>
    <dgm:cxn modelId="{36AC40FB-1C67-45F5-8382-DEF2427D0C0E}" type="presParOf" srcId="{247E16FF-9474-4469-B045-F2B5774FB70B}" destId="{951EF93D-7B55-4BA2-A876-ACA47D7BB958}" srcOrd="0" destOrd="0" presId="urn:microsoft.com/office/officeart/2005/8/layout/pList1"/>
    <dgm:cxn modelId="{0AB90C17-6EAF-4BA9-82CA-D0AFEA87C26C}" type="presParOf" srcId="{247E16FF-9474-4469-B045-F2B5774FB70B}" destId="{A024CFC0-32C3-4BCC-810C-99D26BB017DF}" srcOrd="1" destOrd="0" presId="urn:microsoft.com/office/officeart/2005/8/layout/pList1"/>
    <dgm:cxn modelId="{E5D4F336-4798-418E-A7DC-C10C20F36EE9}" type="presParOf" srcId="{8B9852CF-7A84-4914-8898-4DAACB91575E}" destId="{E0C92FF2-36D3-4322-AE34-3B02A38BFD7A}" srcOrd="5" destOrd="0" presId="urn:microsoft.com/office/officeart/2005/8/layout/pList1"/>
    <dgm:cxn modelId="{04C482BC-8F6C-4D78-A8AB-2F68D1AA07E1}" type="presParOf" srcId="{8B9852CF-7A84-4914-8898-4DAACB91575E}" destId="{60A65873-0917-48B3-9D79-374251C831D1}" srcOrd="6" destOrd="0" presId="urn:microsoft.com/office/officeart/2005/8/layout/pList1"/>
    <dgm:cxn modelId="{DA6E8121-8C78-4B75-9056-F3CB0BA833A5}" type="presParOf" srcId="{60A65873-0917-48B3-9D79-374251C831D1}" destId="{C75041CF-3096-4901-9C3E-5214BD65E34A}" srcOrd="0" destOrd="0" presId="urn:microsoft.com/office/officeart/2005/8/layout/pList1"/>
    <dgm:cxn modelId="{40A38290-F1A7-4F66-8E9E-72A133E18524}" type="presParOf" srcId="{60A65873-0917-48B3-9D79-374251C831D1}" destId="{A6442B24-C7FD-4E16-86F2-1A4953A17DC6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7B86F-1D33-4AA8-AD97-A23C708B102D}">
      <dsp:nvSpPr>
        <dsp:cNvPr id="0" name=""/>
        <dsp:cNvSpPr/>
      </dsp:nvSpPr>
      <dsp:spPr>
        <a:xfrm>
          <a:off x="1" y="0"/>
          <a:ext cx="1188321" cy="818753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E72CC3-DE74-4C90-A389-1B2EEF4498D2}">
      <dsp:nvSpPr>
        <dsp:cNvPr id="0" name=""/>
        <dsp:cNvSpPr/>
      </dsp:nvSpPr>
      <dsp:spPr>
        <a:xfrm>
          <a:off x="1" y="845009"/>
          <a:ext cx="1188321" cy="4408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Every call for help must be heard </a:t>
          </a:r>
        </a:p>
      </dsp:txBody>
      <dsp:txXfrm>
        <a:off x="1" y="845009"/>
        <a:ext cx="1188321" cy="440867"/>
      </dsp:txXfrm>
    </dsp:sp>
    <dsp:sp modelId="{20685B9A-572D-4419-8C0B-0B45EAB56D02}">
      <dsp:nvSpPr>
        <dsp:cNvPr id="0" name=""/>
        <dsp:cNvSpPr/>
      </dsp:nvSpPr>
      <dsp:spPr>
        <a:xfrm>
          <a:off x="1309700" y="0"/>
          <a:ext cx="1188321" cy="818753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436BE0-713C-473C-A7ED-4A14AC5A34D9}">
      <dsp:nvSpPr>
        <dsp:cNvPr id="0" name=""/>
        <dsp:cNvSpPr/>
      </dsp:nvSpPr>
      <dsp:spPr>
        <a:xfrm>
          <a:off x="1338279" y="873581"/>
          <a:ext cx="1188321" cy="4408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best support empowers</a:t>
          </a:r>
        </a:p>
      </dsp:txBody>
      <dsp:txXfrm>
        <a:off x="1338279" y="873581"/>
        <a:ext cx="1188321" cy="440867"/>
      </dsp:txXfrm>
    </dsp:sp>
    <dsp:sp modelId="{951EF93D-7B55-4BA2-A876-ACA47D7BB958}">
      <dsp:nvSpPr>
        <dsp:cNvPr id="0" name=""/>
        <dsp:cNvSpPr/>
      </dsp:nvSpPr>
      <dsp:spPr>
        <a:xfrm>
          <a:off x="3797037" y="0"/>
          <a:ext cx="1188321" cy="818753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4CFC0-32C3-4BCC-810C-99D26BB017DF}">
      <dsp:nvSpPr>
        <dsp:cNvPr id="0" name=""/>
        <dsp:cNvSpPr/>
      </dsp:nvSpPr>
      <dsp:spPr>
        <a:xfrm>
          <a:off x="3799900" y="911681"/>
          <a:ext cx="1188321" cy="4408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 problem shared is a problem halved</a:t>
          </a:r>
        </a:p>
      </dsp:txBody>
      <dsp:txXfrm>
        <a:off x="3799900" y="911681"/>
        <a:ext cx="1188321" cy="440867"/>
      </dsp:txXfrm>
    </dsp:sp>
    <dsp:sp modelId="{C75041CF-3096-4901-9C3E-5214BD65E34A}">
      <dsp:nvSpPr>
        <dsp:cNvPr id="0" name=""/>
        <dsp:cNvSpPr/>
      </dsp:nvSpPr>
      <dsp:spPr>
        <a:xfrm>
          <a:off x="2587186" y="0"/>
          <a:ext cx="1188321" cy="818753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42B24-C7FD-4E16-86F2-1A4953A17DC6}">
      <dsp:nvSpPr>
        <dsp:cNvPr id="0" name=""/>
        <dsp:cNvSpPr/>
      </dsp:nvSpPr>
      <dsp:spPr>
        <a:xfrm>
          <a:off x="2544180" y="889752"/>
          <a:ext cx="1188321" cy="4408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Asking for help takes courage </a:t>
          </a:r>
        </a:p>
      </dsp:txBody>
      <dsp:txXfrm>
        <a:off x="2544180" y="889752"/>
        <a:ext cx="1188321" cy="440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Petit,Jane</dc:creator>
  <cp:keywords/>
  <dc:description/>
  <cp:lastModifiedBy>Petit,Jane</cp:lastModifiedBy>
  <cp:revision>2</cp:revision>
  <dcterms:created xsi:type="dcterms:W3CDTF">2022-02-16T08:20:00Z</dcterms:created>
  <dcterms:modified xsi:type="dcterms:W3CDTF">2022-02-16T08:20:00Z</dcterms:modified>
</cp:coreProperties>
</file>